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292276">
        <w:rPr>
          <w:rFonts w:ascii="Times New Roman" w:hAnsi="Times New Roman" w:cs="Times New Roman"/>
        </w:rPr>
        <w:t xml:space="preserve"> микросхем,</w:t>
      </w:r>
      <w:r w:rsidR="004F3D24" w:rsidRPr="00E14B61">
        <w:rPr>
          <w:rFonts w:ascii="Times New Roman" w:hAnsi="Times New Roman" w:cs="Times New Roman"/>
        </w:rPr>
        <w:t xml:space="preserve"> </w:t>
      </w:r>
      <w:r w:rsidR="006215E1">
        <w:rPr>
          <w:rFonts w:ascii="Times New Roman" w:hAnsi="Times New Roman" w:cs="Times New Roman"/>
        </w:rPr>
        <w:t>транзисторов, импортных микросхем</w:t>
      </w:r>
      <w:r w:rsidR="004F3D24" w:rsidRP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215E1">
        <w:rPr>
          <w:rFonts w:ascii="Times New Roman" w:hAnsi="Times New Roman" w:cs="Times New Roman"/>
        </w:rPr>
        <w:t>241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215E1">
        <w:rPr>
          <w:rFonts w:ascii="Times New Roman" w:hAnsi="Times New Roman" w:cs="Times New Roman"/>
        </w:rPr>
        <w:t>252460,45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215E1">
        <w:rPr>
          <w:rFonts w:ascii="Times New Roman" w:hAnsi="Times New Roman" w:cs="Times New Roman"/>
        </w:rPr>
        <w:t>двести пятьдесят две тысячи четыреста шестьдесят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215E1">
        <w:rPr>
          <w:rFonts w:ascii="Times New Roman" w:hAnsi="Times New Roman" w:cs="Times New Roman"/>
        </w:rPr>
        <w:t>45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215E1">
        <w:rPr>
          <w:rFonts w:ascii="Times New Roman" w:hAnsi="Times New Roman" w:cs="Times New Roman"/>
        </w:rPr>
        <w:t>ОО</w:t>
      </w:r>
      <w:r w:rsidR="00192AD1">
        <w:rPr>
          <w:rFonts w:ascii="Times New Roman" w:hAnsi="Times New Roman" w:cs="Times New Roman"/>
        </w:rPr>
        <w:t>О</w:t>
      </w:r>
      <w:r w:rsidR="006215E1">
        <w:rPr>
          <w:rFonts w:ascii="Times New Roman" w:hAnsi="Times New Roman" w:cs="Times New Roman"/>
        </w:rPr>
        <w:t xml:space="preserve"> «НТЦ ЭЛЕКОМ СПБ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215E1">
        <w:rPr>
          <w:rFonts w:ascii="Times New Roman" w:hAnsi="Times New Roman" w:cs="Times New Roman"/>
        </w:rPr>
        <w:t>НН 7804542790 КПП 780401001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6215E1">
        <w:rPr>
          <w:rFonts w:ascii="Times New Roman" w:hAnsi="Times New Roman" w:cs="Times New Roman"/>
        </w:rPr>
        <w:t xml:space="preserve"> г. Санкт-Петербург пр-кт Просвещения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6215E1">
        <w:rPr>
          <w:rFonts w:ascii="Times New Roman" w:hAnsi="Times New Roman" w:cs="Times New Roman"/>
        </w:rPr>
        <w:t>85 литера 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F8" w:rsidRDefault="00E733F8" w:rsidP="00BE4551">
      <w:pPr>
        <w:spacing w:after="0" w:line="240" w:lineRule="auto"/>
      </w:pPr>
      <w:r>
        <w:separator/>
      </w:r>
    </w:p>
  </w:endnote>
  <w:endnote w:type="continuationSeparator" w:id="1">
    <w:p w:rsidR="00E733F8" w:rsidRDefault="00E733F8" w:rsidP="00BE4551">
      <w:pPr>
        <w:spacing w:after="0" w:line="240" w:lineRule="auto"/>
      </w:pPr>
      <w:r>
        <w:continuationSeparator/>
      </w:r>
    </w:p>
  </w:endnote>
  <w:endnote w:type="continuationNotice" w:id="2">
    <w:p w:rsidR="00E733F8" w:rsidRDefault="00E733F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637A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215E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F8" w:rsidRDefault="00E733F8" w:rsidP="00BE4551">
      <w:pPr>
        <w:spacing w:after="0" w:line="240" w:lineRule="auto"/>
      </w:pPr>
      <w:r>
        <w:separator/>
      </w:r>
    </w:p>
  </w:footnote>
  <w:footnote w:type="continuationSeparator" w:id="1">
    <w:p w:rsidR="00E733F8" w:rsidRDefault="00E733F8" w:rsidP="00BE4551">
      <w:pPr>
        <w:spacing w:after="0" w:line="240" w:lineRule="auto"/>
      </w:pPr>
      <w:r>
        <w:continuationSeparator/>
      </w:r>
    </w:p>
  </w:footnote>
  <w:footnote w:type="continuationNotice" w:id="2">
    <w:p w:rsidR="00E733F8" w:rsidRDefault="00E733F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7AB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5E1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3F8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28</cp:revision>
  <cp:lastPrinted>2016-05-05T02:55:00Z</cp:lastPrinted>
  <dcterms:created xsi:type="dcterms:W3CDTF">2016-04-13T04:40:00Z</dcterms:created>
  <dcterms:modified xsi:type="dcterms:W3CDTF">2016-05-24T10:34:00Z</dcterms:modified>
</cp:coreProperties>
</file>